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ind w:firstLine="723" w:firstLineChars="200"/>
        <w:jc w:val="center"/>
        <w:rPr>
          <w:b/>
          <w:sz w:val="48"/>
          <w:szCs w:val="28"/>
        </w:rPr>
      </w:pPr>
      <w:r>
        <w:rPr>
          <w:rFonts w:hint="eastAsia" w:ascii="宋体" w:hAnsi="宋体"/>
          <w:b/>
          <w:color w:val="000000"/>
          <w:kern w:val="0"/>
          <w:sz w:val="36"/>
        </w:rPr>
        <w:t>行吊式垃圾中转站技术参数</w:t>
      </w:r>
    </w:p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垃圾中转站主要设备包括：行车主梁提升系统、行走系统、液压系统、电器系统及集装箱部分。</w:t>
      </w:r>
    </w:p>
    <w:tbl>
      <w:tblPr>
        <w:tblStyle w:val="3"/>
        <w:tblW w:w="1018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080"/>
        <w:gridCol w:w="820"/>
        <w:gridCol w:w="1360"/>
        <w:gridCol w:w="1160"/>
        <w:gridCol w:w="820"/>
        <w:gridCol w:w="860"/>
        <w:gridCol w:w="1400"/>
      </w:tblGrid>
      <w:tr>
        <w:trPr>
          <w:trHeight w:val="300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性能及指标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电动葫芦、电机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5T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运行电机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垃圾集装箱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钢质大梁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垃圾箱扶正器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控制手柄、电器柜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滑轮、吊架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地坑盖板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专用耗材（钢丝绳、齿轮油等）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金额小计（设备含安装、施工、税费等一切费用）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645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主要性能：</w:t>
      </w:r>
    </w:p>
    <w:p>
      <w:pPr>
        <w:tabs>
          <w:tab w:val="left" w:pos="645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（1）该产品主机部件通用性强，零件互换性好，维修方便；</w:t>
      </w:r>
    </w:p>
    <w:p>
      <w:pPr>
        <w:tabs>
          <w:tab w:val="left" w:pos="645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（2）装有双向限位安全装置，运行平衡操作简单；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（3）可进行多箱循环使用，中转量大；</w:t>
      </w:r>
    </w:p>
    <w:p>
      <w:pPr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设备技术性能描述：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垃圾转运站专用起重机有五大组成部分。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1、升起结构：包括电动机、减速器、制动器、卷筒组、滑轮组、起升限位、钢丝绳等。</w:t>
      </w:r>
    </w:p>
    <w:p>
      <w:pPr>
        <w:spacing w:line="360" w:lineRule="auto"/>
        <w:ind w:left="561" w:leftChars="2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2、专用吊具：型钢框架、液压挺杆、连杆机构、导线板、吊耳、定滑轮等。3、运行机构：主动车轮组（含电动机、减速装置）和被动车轮组。</w:t>
      </w:r>
    </w:p>
    <w:p>
      <w:pPr>
        <w:spacing w:line="360" w:lineRule="auto"/>
        <w:ind w:left="561" w:leftChars="2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4、电气部分：电控箱、控制按钮移动电缆等。</w:t>
      </w:r>
    </w:p>
    <w:p>
      <w:pPr>
        <w:spacing w:line="360" w:lineRule="auto"/>
        <w:ind w:left="561" w:leftChars="26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5、垃圾收集箱：底部采用国际钢槽焊制、框架四周壁板采用3mm钢板材质Q235的钢板。</w:t>
      </w:r>
    </w:p>
    <w:p>
      <w:pPr>
        <w:tabs>
          <w:tab w:val="left" w:pos="675"/>
        </w:tabs>
        <w:rPr>
          <w:sz w:val="28"/>
          <w:szCs w:val="28"/>
        </w:rPr>
      </w:pPr>
    </w:p>
    <w:p>
      <w:pPr>
        <w:tabs>
          <w:tab w:val="left" w:pos="675"/>
        </w:tabs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718300" cy="4695190"/>
            <wp:effectExtent l="0" t="0" r="6350" b="0"/>
            <wp:docPr id="3" name="图片 3" descr="F:\2021年资料\2021年采购\垃圾处理设备\8a05e4f9198438fe44c9e5a1dc3e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2021年资料\2021年采购\垃圾处理设备\8a05e4f9198438fe44c9e5a1dc3e9b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6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5"/>
        </w:tabs>
        <w:rPr>
          <w:sz w:val="28"/>
          <w:szCs w:val="28"/>
        </w:rPr>
      </w:pPr>
    </w:p>
    <w:p>
      <w:pPr>
        <w:tabs>
          <w:tab w:val="left" w:pos="675"/>
        </w:tabs>
      </w:pPr>
      <w:r>
        <w:drawing>
          <wp:inline distT="0" distB="0" distL="0" distR="0">
            <wp:extent cx="6718300" cy="4195445"/>
            <wp:effectExtent l="0" t="0" r="6350" b="0"/>
            <wp:docPr id="2" name="图片 2" descr="F:\2021年资料\2021年采购\垃圾处理设备\e071cb635618ac69ae07a8ccce2d9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21年资料\2021年采购\垃圾处理设备\e071cb635618ac69ae07a8ccce2d9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19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75"/>
        </w:tabs>
      </w:pPr>
    </w:p>
    <w:p>
      <w:pPr>
        <w:tabs>
          <w:tab w:val="left" w:pos="675"/>
        </w:tabs>
      </w:pPr>
    </w:p>
    <w:p>
      <w:pPr>
        <w:tabs>
          <w:tab w:val="left" w:pos="67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示例</w:t>
      </w:r>
      <w:r>
        <w:rPr>
          <w:b/>
          <w:sz w:val="28"/>
          <w:szCs w:val="28"/>
        </w:rPr>
        <w:t>图：</w:t>
      </w:r>
    </w:p>
    <w:p>
      <w:pPr>
        <w:tabs>
          <w:tab w:val="left" w:pos="675"/>
        </w:tabs>
      </w:pPr>
      <w:r>
        <w:drawing>
          <wp:inline distT="0" distB="0" distL="0" distR="0">
            <wp:extent cx="2524125" cy="3016250"/>
            <wp:effectExtent l="0" t="0" r="0" b="0"/>
            <wp:docPr id="1" name="图片 1" descr="G:\图片\垃圾中转站\DSCF9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图片\垃圾中转站\DSCF9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20" cy="302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663" w:bottom="1440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1F38"/>
    <w:rsid w:val="00002DF8"/>
    <w:rsid w:val="0001437E"/>
    <w:rsid w:val="000200DB"/>
    <w:rsid w:val="0003786F"/>
    <w:rsid w:val="00070D52"/>
    <w:rsid w:val="00092481"/>
    <w:rsid w:val="000B08EB"/>
    <w:rsid w:val="000D1E18"/>
    <w:rsid w:val="001367C8"/>
    <w:rsid w:val="00162117"/>
    <w:rsid w:val="0016670D"/>
    <w:rsid w:val="001A1E4F"/>
    <w:rsid w:val="001D4A1A"/>
    <w:rsid w:val="001F186A"/>
    <w:rsid w:val="00207FEC"/>
    <w:rsid w:val="0021009C"/>
    <w:rsid w:val="00215901"/>
    <w:rsid w:val="00216EB4"/>
    <w:rsid w:val="00227EA5"/>
    <w:rsid w:val="002403D8"/>
    <w:rsid w:val="00251752"/>
    <w:rsid w:val="00280F8D"/>
    <w:rsid w:val="0028248C"/>
    <w:rsid w:val="002A410B"/>
    <w:rsid w:val="002A6AC8"/>
    <w:rsid w:val="002B455C"/>
    <w:rsid w:val="002C0F53"/>
    <w:rsid w:val="002E486B"/>
    <w:rsid w:val="003271D8"/>
    <w:rsid w:val="00343A02"/>
    <w:rsid w:val="0035551D"/>
    <w:rsid w:val="00375912"/>
    <w:rsid w:val="003A3A72"/>
    <w:rsid w:val="003C7501"/>
    <w:rsid w:val="003E54F4"/>
    <w:rsid w:val="003E64E3"/>
    <w:rsid w:val="00400688"/>
    <w:rsid w:val="004013B7"/>
    <w:rsid w:val="00414C76"/>
    <w:rsid w:val="004170EB"/>
    <w:rsid w:val="00421D79"/>
    <w:rsid w:val="00426133"/>
    <w:rsid w:val="00434F32"/>
    <w:rsid w:val="004463EE"/>
    <w:rsid w:val="004477A8"/>
    <w:rsid w:val="00456FA2"/>
    <w:rsid w:val="00462406"/>
    <w:rsid w:val="00465CDF"/>
    <w:rsid w:val="0047673D"/>
    <w:rsid w:val="00483CDB"/>
    <w:rsid w:val="004853D8"/>
    <w:rsid w:val="004B0ED8"/>
    <w:rsid w:val="004D1E80"/>
    <w:rsid w:val="00521821"/>
    <w:rsid w:val="00552478"/>
    <w:rsid w:val="00552F4D"/>
    <w:rsid w:val="005707A9"/>
    <w:rsid w:val="00571413"/>
    <w:rsid w:val="00577A6E"/>
    <w:rsid w:val="00583241"/>
    <w:rsid w:val="00611D89"/>
    <w:rsid w:val="006123A3"/>
    <w:rsid w:val="00620FD5"/>
    <w:rsid w:val="006373F6"/>
    <w:rsid w:val="00641F76"/>
    <w:rsid w:val="006465D0"/>
    <w:rsid w:val="00692440"/>
    <w:rsid w:val="006A2AAE"/>
    <w:rsid w:val="006B0EEC"/>
    <w:rsid w:val="006B7C16"/>
    <w:rsid w:val="006B7D1F"/>
    <w:rsid w:val="006D5C1C"/>
    <w:rsid w:val="006D7E26"/>
    <w:rsid w:val="006F33E2"/>
    <w:rsid w:val="006F3F2B"/>
    <w:rsid w:val="00720131"/>
    <w:rsid w:val="0072287C"/>
    <w:rsid w:val="00725640"/>
    <w:rsid w:val="00735E90"/>
    <w:rsid w:val="00790B3D"/>
    <w:rsid w:val="007B7326"/>
    <w:rsid w:val="007D374C"/>
    <w:rsid w:val="007D53C5"/>
    <w:rsid w:val="0080430C"/>
    <w:rsid w:val="00832960"/>
    <w:rsid w:val="008466D2"/>
    <w:rsid w:val="00862E62"/>
    <w:rsid w:val="0089145C"/>
    <w:rsid w:val="00893C07"/>
    <w:rsid w:val="008E39EC"/>
    <w:rsid w:val="008E457C"/>
    <w:rsid w:val="008E63C4"/>
    <w:rsid w:val="008F7D5E"/>
    <w:rsid w:val="00927259"/>
    <w:rsid w:val="00957C6F"/>
    <w:rsid w:val="00982351"/>
    <w:rsid w:val="00994793"/>
    <w:rsid w:val="009C6FD5"/>
    <w:rsid w:val="009D741A"/>
    <w:rsid w:val="009E1805"/>
    <w:rsid w:val="00A061EF"/>
    <w:rsid w:val="00A11680"/>
    <w:rsid w:val="00A22805"/>
    <w:rsid w:val="00A3353A"/>
    <w:rsid w:val="00A605FC"/>
    <w:rsid w:val="00A72D73"/>
    <w:rsid w:val="00AA7461"/>
    <w:rsid w:val="00AC09D1"/>
    <w:rsid w:val="00AE6054"/>
    <w:rsid w:val="00B04D82"/>
    <w:rsid w:val="00B11B5B"/>
    <w:rsid w:val="00B42591"/>
    <w:rsid w:val="00B533AD"/>
    <w:rsid w:val="00B5646F"/>
    <w:rsid w:val="00B922D4"/>
    <w:rsid w:val="00B95751"/>
    <w:rsid w:val="00BA35A2"/>
    <w:rsid w:val="00C05444"/>
    <w:rsid w:val="00C60F19"/>
    <w:rsid w:val="00C61FBE"/>
    <w:rsid w:val="00C65CED"/>
    <w:rsid w:val="00C674B1"/>
    <w:rsid w:val="00CD2786"/>
    <w:rsid w:val="00CE1A4F"/>
    <w:rsid w:val="00CE505C"/>
    <w:rsid w:val="00CF36DE"/>
    <w:rsid w:val="00D02EE7"/>
    <w:rsid w:val="00D07B90"/>
    <w:rsid w:val="00D114FF"/>
    <w:rsid w:val="00D145BF"/>
    <w:rsid w:val="00D23C32"/>
    <w:rsid w:val="00D3487D"/>
    <w:rsid w:val="00D6599F"/>
    <w:rsid w:val="00D70389"/>
    <w:rsid w:val="00D739DD"/>
    <w:rsid w:val="00D833D5"/>
    <w:rsid w:val="00D947E1"/>
    <w:rsid w:val="00DA6442"/>
    <w:rsid w:val="00DB62DC"/>
    <w:rsid w:val="00DB7158"/>
    <w:rsid w:val="00DC3F51"/>
    <w:rsid w:val="00DE71ED"/>
    <w:rsid w:val="00DF122D"/>
    <w:rsid w:val="00E076C3"/>
    <w:rsid w:val="00E138A2"/>
    <w:rsid w:val="00E34C1F"/>
    <w:rsid w:val="00E46994"/>
    <w:rsid w:val="00E51F53"/>
    <w:rsid w:val="00E57048"/>
    <w:rsid w:val="00E71085"/>
    <w:rsid w:val="00F11AA7"/>
    <w:rsid w:val="00F23E7E"/>
    <w:rsid w:val="00F47F9F"/>
    <w:rsid w:val="00F75062"/>
    <w:rsid w:val="00F86176"/>
    <w:rsid w:val="00FE124C"/>
    <w:rsid w:val="00FF7701"/>
    <w:rsid w:val="051C6A47"/>
    <w:rsid w:val="0A64489B"/>
    <w:rsid w:val="0A726BCF"/>
    <w:rsid w:val="154E322A"/>
    <w:rsid w:val="15966B4B"/>
    <w:rsid w:val="1EBC0978"/>
    <w:rsid w:val="405E104B"/>
    <w:rsid w:val="435A7A2D"/>
    <w:rsid w:val="45AF05D2"/>
    <w:rsid w:val="47433A8B"/>
    <w:rsid w:val="4C12521A"/>
    <w:rsid w:val="55436D76"/>
    <w:rsid w:val="599505F2"/>
    <w:rsid w:val="5A925B36"/>
    <w:rsid w:val="60216732"/>
    <w:rsid w:val="68DF7FD2"/>
    <w:rsid w:val="6DC02AB5"/>
    <w:rsid w:val="749C1F38"/>
    <w:rsid w:val="7C43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</Words>
  <Characters>1412</Characters>
  <Lines>11</Lines>
  <Paragraphs>3</Paragraphs>
  <TotalTime>34</TotalTime>
  <ScaleCrop>false</ScaleCrop>
  <LinksUpToDate>false</LinksUpToDate>
  <CharactersWithSpaces>1656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Dell</cp:lastModifiedBy>
  <dcterms:modified xsi:type="dcterms:W3CDTF">2021-08-03T06:55:14Z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04A3EDF6118240559443A454093EEA60</vt:lpwstr>
  </property>
</Properties>
</file>