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spacing w:line="500" w:lineRule="exact"/>
        <w:rPr>
          <w:rFonts w:hint="eastAsia" w:asciiTheme="majorEastAsia" w:hAnsiTheme="majorEastAsia" w:eastAsiaTheme="majorEastAsia" w:cstheme="majorEastAsia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eastAsia="zh-CN"/>
        </w:rPr>
        <w:t>一</w:t>
      </w:r>
      <w:r>
        <w:rPr>
          <w:rFonts w:asciiTheme="majorEastAsia" w:hAnsiTheme="majorEastAsia" w:eastAsiaTheme="majorEastAsia" w:cstheme="majorEastAsia"/>
          <w:b/>
          <w:sz w:val="28"/>
          <w:szCs w:val="28"/>
        </w:rPr>
        <w:t>：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eastAsia="zh-CN"/>
        </w:rPr>
        <w:t>教室音响设备</w:t>
      </w:r>
    </w:p>
    <w:p>
      <w:pPr>
        <w:tabs>
          <w:tab w:val="left" w:pos="312"/>
        </w:tabs>
        <w:spacing w:line="500" w:lineRule="exact"/>
        <w:rPr>
          <w:rFonts w:asciiTheme="majorEastAsia" w:hAnsiTheme="majorEastAsia" w:eastAsiaTheme="majorEastAsia" w:cstheme="majorEastAsia"/>
          <w:b/>
          <w:sz w:val="28"/>
          <w:szCs w:val="28"/>
        </w:rPr>
      </w:pPr>
    </w:p>
    <w:tbl>
      <w:tblPr>
        <w:tblStyle w:val="10"/>
        <w:tblW w:w="13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268"/>
        <w:gridCol w:w="850"/>
        <w:gridCol w:w="4961"/>
        <w:gridCol w:w="851"/>
        <w:gridCol w:w="3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设备名称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品牌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功能需求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377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exact"/>
          <w:jc w:val="center"/>
        </w:trPr>
        <w:tc>
          <w:tcPr>
            <w:tcW w:w="732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Theme="minorEastAsia"/>
                <w:lang w:eastAsia="zh-CN"/>
              </w:rPr>
              <w:t>专业12寸音箱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两分频低频反射式音箱；频率范围（-10dB）：48Hz-20kHz；频率响应（ ±3dB）：80Hz-18kHz；灵敏度 (1w@1m)：96dB；额定阻抗：8Ω；声压级输出（1m）：122dB 长期功率（129dB峰值）；额定功率:（连续/音乐/峰值）：350W/700W/1400W（8Ω档位时）；覆盖角：100°x70°（HxV）；低音单元：1x12"低音单元；高音单元：1x2414H-C高音单元；或以上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20套</w:t>
            </w:r>
          </w:p>
        </w:tc>
        <w:tc>
          <w:tcPr>
            <w:tcW w:w="377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白色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  <w:jc w:val="center"/>
        </w:trPr>
        <w:tc>
          <w:tcPr>
            <w:tcW w:w="732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专业功率放大器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8欧姆立体声功率： 2 x 800W，4欧姆立体声功率： 2 x 1200W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20台</w:t>
            </w:r>
          </w:p>
        </w:tc>
        <w:tc>
          <w:tcPr>
            <w:tcW w:w="377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功率匹配</w:t>
            </w:r>
            <w:r>
              <w:rPr>
                <w:rFonts w:hint="eastAsia"/>
                <w:lang w:val="en-US" w:eastAsia="zh-CN"/>
              </w:rPr>
              <w:t>12寸</w:t>
            </w:r>
            <w:r>
              <w:rPr>
                <w:rFonts w:hint="eastAsia"/>
              </w:rPr>
              <w:t>音箱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732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教室</w:t>
            </w:r>
            <w:r>
              <w:rPr>
                <w:rFonts w:hint="eastAsia"/>
              </w:rPr>
              <w:t>扩声吊麦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20组</w:t>
            </w:r>
          </w:p>
        </w:tc>
        <w:tc>
          <w:tcPr>
            <w:tcW w:w="377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根据房间大小每组可设置</w:t>
            </w:r>
            <w:r>
              <w:rPr>
                <w:rFonts w:hint="eastAsia"/>
                <w:lang w:val="en-US" w:eastAsia="zh-CN"/>
              </w:rPr>
              <w:t>1-3支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732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数字音频处理器</w:t>
            </w:r>
            <w:r>
              <w:rPr>
                <w:rFonts w:hint="eastAsia"/>
                <w:lang w:eastAsia="zh-CN"/>
              </w:rPr>
              <w:t>（包含前期设备功能）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20台</w:t>
            </w:r>
          </w:p>
        </w:tc>
        <w:tc>
          <w:tcPr>
            <w:tcW w:w="3774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3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设备电源管理器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20台</w:t>
            </w:r>
          </w:p>
        </w:tc>
        <w:tc>
          <w:tcPr>
            <w:tcW w:w="3774" w:type="dxa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312"/>
        </w:tabs>
        <w:spacing w:line="500" w:lineRule="exact"/>
        <w:rPr>
          <w:rFonts w:hint="eastAsia" w:asciiTheme="majorEastAsia" w:hAnsiTheme="majorEastAsia" w:eastAsiaTheme="majorEastAsia" w:cstheme="majorEastAsia"/>
          <w:b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eastAsia="zh-CN"/>
        </w:rPr>
        <w:t>二</w:t>
      </w:r>
      <w:r>
        <w:rPr>
          <w:rFonts w:asciiTheme="majorEastAsia" w:hAnsiTheme="majorEastAsia" w:eastAsiaTheme="majorEastAsia" w:cstheme="majorEastAsia"/>
          <w:b/>
          <w:sz w:val="28"/>
          <w:szCs w:val="28"/>
        </w:rPr>
        <w:t>：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eastAsia="zh-CN"/>
        </w:rPr>
        <w:t>舞蹈房音响设备</w:t>
      </w:r>
    </w:p>
    <w:p>
      <w:pPr>
        <w:tabs>
          <w:tab w:val="left" w:pos="312"/>
        </w:tabs>
        <w:spacing w:line="500" w:lineRule="exact"/>
        <w:rPr>
          <w:rFonts w:asciiTheme="majorEastAsia" w:hAnsiTheme="majorEastAsia" w:eastAsiaTheme="majorEastAsia" w:cstheme="majorEastAsia"/>
          <w:b/>
          <w:sz w:val="28"/>
          <w:szCs w:val="28"/>
        </w:rPr>
      </w:pPr>
    </w:p>
    <w:tbl>
      <w:tblPr>
        <w:tblStyle w:val="10"/>
        <w:tblW w:w="13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268"/>
        <w:gridCol w:w="850"/>
        <w:gridCol w:w="4961"/>
        <w:gridCol w:w="851"/>
        <w:gridCol w:w="3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设备名称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品牌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功能需求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377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exact"/>
          <w:jc w:val="center"/>
        </w:trPr>
        <w:tc>
          <w:tcPr>
            <w:tcW w:w="73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专业10寸音箱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一线品牌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10英寸低音，1英寸高音，较大功率：1200W，额定功率：300W，定阻抗：8Ω，频率响应：85Hz-17KHz，频率范围：50Hz-20KHz，灵敏度：95dB(1w @ 1m)1；或以上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3套</w:t>
            </w:r>
          </w:p>
        </w:tc>
        <w:tc>
          <w:tcPr>
            <w:tcW w:w="3774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白色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73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专业功率放大器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一线品牌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3台</w:t>
            </w:r>
          </w:p>
        </w:tc>
        <w:tc>
          <w:tcPr>
            <w:tcW w:w="377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功率匹配</w:t>
            </w:r>
            <w:r>
              <w:rPr>
                <w:rFonts w:hint="eastAsia"/>
                <w:lang w:val="en-US" w:eastAsia="zh-CN"/>
              </w:rPr>
              <w:t>10寸</w:t>
            </w:r>
            <w:r>
              <w:rPr>
                <w:rFonts w:hint="eastAsia"/>
              </w:rPr>
              <w:t>音箱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exact"/>
          <w:jc w:val="center"/>
        </w:trPr>
        <w:tc>
          <w:tcPr>
            <w:tcW w:w="732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Theme="minorEastAsia"/>
                <w:lang w:eastAsia="zh-CN"/>
              </w:rPr>
              <w:t>专业12寸音箱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一线品牌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两分频低频反射式音箱；频率范围（-10dB）：48Hz-20kHz；频率响应（ ±3dB）：80Hz-18kHz；灵敏度 (1w@1m)：96dB；额定阻抗：8Ω；声压级输出（1m）：122dB 长期功率（129dB峰值）；额定功率:（连续/音乐/峰值）：350W/700W/1400W（8Ω档位时）；覆盖角：100°x70°（HxV）；低音单元：1x12"低音单元；高音单元：1x2414H-C高音单元；或以上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13套</w:t>
            </w:r>
          </w:p>
        </w:tc>
        <w:tc>
          <w:tcPr>
            <w:tcW w:w="377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白色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732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专业功率放大器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一线品牌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8欧姆立体声功率： 2 x 800W，4欧姆立体声功率： 2 x 1200W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13台</w:t>
            </w:r>
          </w:p>
        </w:tc>
        <w:tc>
          <w:tcPr>
            <w:tcW w:w="377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功率匹配</w:t>
            </w:r>
            <w:r>
              <w:rPr>
                <w:rFonts w:hint="eastAsia"/>
                <w:lang w:val="en-US" w:eastAsia="zh-CN"/>
              </w:rPr>
              <w:t>12寸</w:t>
            </w:r>
            <w:r>
              <w:rPr>
                <w:rFonts w:hint="eastAsia"/>
              </w:rPr>
              <w:t>音箱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732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数字音频处理器</w:t>
            </w:r>
            <w:r>
              <w:rPr>
                <w:rFonts w:hint="eastAsia"/>
                <w:lang w:eastAsia="zh-CN"/>
              </w:rPr>
              <w:t>（包含前期设备功能）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一线品牌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13台</w:t>
            </w:r>
          </w:p>
        </w:tc>
        <w:tc>
          <w:tcPr>
            <w:tcW w:w="3774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732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USB/DVD/蓝牙播放机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77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教师蓝牙点对点播放，要求不串频不相互干扰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32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设备电源管理器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774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732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设备航空机柜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12U</w:t>
            </w:r>
            <w:r>
              <w:rPr>
                <w:rFonts w:hint="eastAsia"/>
                <w:lang w:eastAsia="zh-CN"/>
              </w:rPr>
              <w:t>减震</w:t>
            </w:r>
            <w:r>
              <w:rPr>
                <w:rFonts w:hint="eastAsia"/>
              </w:rPr>
              <w:t>航空机柜，全封闭，可上锁，内设抽屉，后盖开孔通风处理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774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732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无线头戴话筒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一拖二，加固型，耐用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774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高品质，声音不失真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732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75英寸高清防爆电视机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多模式输入，HDM</w:t>
            </w:r>
            <w:r>
              <w:rPr>
                <w:rFonts w:hint="eastAsia"/>
                <w:lang w:val="en-US" w:eastAsia="zh-CN"/>
              </w:rPr>
              <w:t>I</w:t>
            </w:r>
            <w:r>
              <w:rPr>
                <w:rFonts w:hint="eastAsia" w:eastAsiaTheme="minorEastAsia"/>
                <w:lang w:eastAsia="zh-CN"/>
              </w:rPr>
              <w:t>、VGA、V-视频切换链接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774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画面清晰，色彩鲜艳</w:t>
            </w:r>
          </w:p>
        </w:tc>
      </w:tr>
    </w:tbl>
    <w:p/>
    <w:p>
      <w:pPr>
        <w:rPr>
          <w:rFonts w:hint="eastAsia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74"/>
    <w:rsid w:val="0001115E"/>
    <w:rsid w:val="000155E2"/>
    <w:rsid w:val="000160D8"/>
    <w:rsid w:val="00017764"/>
    <w:rsid w:val="0002061C"/>
    <w:rsid w:val="00021945"/>
    <w:rsid w:val="00031277"/>
    <w:rsid w:val="00041C22"/>
    <w:rsid w:val="00062C9A"/>
    <w:rsid w:val="0006452E"/>
    <w:rsid w:val="000714E2"/>
    <w:rsid w:val="00075565"/>
    <w:rsid w:val="0009212F"/>
    <w:rsid w:val="000C0478"/>
    <w:rsid w:val="000C300C"/>
    <w:rsid w:val="000C4F01"/>
    <w:rsid w:val="000C5E23"/>
    <w:rsid w:val="000C696A"/>
    <w:rsid w:val="000E30F8"/>
    <w:rsid w:val="000E57C9"/>
    <w:rsid w:val="000E580C"/>
    <w:rsid w:val="000F07BC"/>
    <w:rsid w:val="000F1F64"/>
    <w:rsid w:val="001037ED"/>
    <w:rsid w:val="001043DA"/>
    <w:rsid w:val="0011323D"/>
    <w:rsid w:val="001176EB"/>
    <w:rsid w:val="00121522"/>
    <w:rsid w:val="00132D83"/>
    <w:rsid w:val="001363D4"/>
    <w:rsid w:val="001421E5"/>
    <w:rsid w:val="0015322D"/>
    <w:rsid w:val="00163EE3"/>
    <w:rsid w:val="001640B5"/>
    <w:rsid w:val="001665DB"/>
    <w:rsid w:val="00180EEA"/>
    <w:rsid w:val="00185AF2"/>
    <w:rsid w:val="0019346B"/>
    <w:rsid w:val="00194171"/>
    <w:rsid w:val="001A3A44"/>
    <w:rsid w:val="001B42A8"/>
    <w:rsid w:val="001D729E"/>
    <w:rsid w:val="001E5B78"/>
    <w:rsid w:val="00202312"/>
    <w:rsid w:val="002102DF"/>
    <w:rsid w:val="002149F9"/>
    <w:rsid w:val="002228D0"/>
    <w:rsid w:val="002244CB"/>
    <w:rsid w:val="00251C33"/>
    <w:rsid w:val="002524AF"/>
    <w:rsid w:val="00252863"/>
    <w:rsid w:val="00256B71"/>
    <w:rsid w:val="00257240"/>
    <w:rsid w:val="00265E4C"/>
    <w:rsid w:val="00266ACA"/>
    <w:rsid w:val="002677D1"/>
    <w:rsid w:val="00280F57"/>
    <w:rsid w:val="00281DC6"/>
    <w:rsid w:val="00284482"/>
    <w:rsid w:val="002851A5"/>
    <w:rsid w:val="002A0873"/>
    <w:rsid w:val="002B3309"/>
    <w:rsid w:val="002B361F"/>
    <w:rsid w:val="002B5035"/>
    <w:rsid w:val="002C620C"/>
    <w:rsid w:val="002D4851"/>
    <w:rsid w:val="002D7406"/>
    <w:rsid w:val="002E2EC4"/>
    <w:rsid w:val="002E5B9C"/>
    <w:rsid w:val="002F7461"/>
    <w:rsid w:val="00300910"/>
    <w:rsid w:val="00301774"/>
    <w:rsid w:val="00311F00"/>
    <w:rsid w:val="00312D5A"/>
    <w:rsid w:val="0032226D"/>
    <w:rsid w:val="003229C2"/>
    <w:rsid w:val="00322D79"/>
    <w:rsid w:val="003236F5"/>
    <w:rsid w:val="00346797"/>
    <w:rsid w:val="003526C0"/>
    <w:rsid w:val="00357E05"/>
    <w:rsid w:val="003640BE"/>
    <w:rsid w:val="00367A56"/>
    <w:rsid w:val="003769CC"/>
    <w:rsid w:val="00377819"/>
    <w:rsid w:val="003810D0"/>
    <w:rsid w:val="003912AC"/>
    <w:rsid w:val="0039483F"/>
    <w:rsid w:val="003D2918"/>
    <w:rsid w:val="003E2777"/>
    <w:rsid w:val="003E429B"/>
    <w:rsid w:val="00403A26"/>
    <w:rsid w:val="00411741"/>
    <w:rsid w:val="0043404F"/>
    <w:rsid w:val="0043439F"/>
    <w:rsid w:val="00450421"/>
    <w:rsid w:val="004509D7"/>
    <w:rsid w:val="004659C6"/>
    <w:rsid w:val="004675A6"/>
    <w:rsid w:val="00477174"/>
    <w:rsid w:val="00494364"/>
    <w:rsid w:val="004A603A"/>
    <w:rsid w:val="004B2D17"/>
    <w:rsid w:val="004B2E3F"/>
    <w:rsid w:val="004C335E"/>
    <w:rsid w:val="004C4A6E"/>
    <w:rsid w:val="004C5DAA"/>
    <w:rsid w:val="004C6D4D"/>
    <w:rsid w:val="004E6AF7"/>
    <w:rsid w:val="004F6EE4"/>
    <w:rsid w:val="00502DE6"/>
    <w:rsid w:val="0051146A"/>
    <w:rsid w:val="005158D7"/>
    <w:rsid w:val="00515906"/>
    <w:rsid w:val="005163D9"/>
    <w:rsid w:val="005301A9"/>
    <w:rsid w:val="00540B03"/>
    <w:rsid w:val="00552099"/>
    <w:rsid w:val="00552A94"/>
    <w:rsid w:val="005576BA"/>
    <w:rsid w:val="00557CBA"/>
    <w:rsid w:val="0056128D"/>
    <w:rsid w:val="00561E28"/>
    <w:rsid w:val="00563DF2"/>
    <w:rsid w:val="005719FD"/>
    <w:rsid w:val="00575586"/>
    <w:rsid w:val="0057637F"/>
    <w:rsid w:val="00582EA8"/>
    <w:rsid w:val="005860E5"/>
    <w:rsid w:val="0059249C"/>
    <w:rsid w:val="005B3B53"/>
    <w:rsid w:val="005B46E6"/>
    <w:rsid w:val="005C5474"/>
    <w:rsid w:val="005D0D15"/>
    <w:rsid w:val="005D1E9C"/>
    <w:rsid w:val="005D349F"/>
    <w:rsid w:val="005E2173"/>
    <w:rsid w:val="005E301A"/>
    <w:rsid w:val="005E6322"/>
    <w:rsid w:val="005F6624"/>
    <w:rsid w:val="005F7A08"/>
    <w:rsid w:val="005F7D72"/>
    <w:rsid w:val="0060024C"/>
    <w:rsid w:val="0060206D"/>
    <w:rsid w:val="00602960"/>
    <w:rsid w:val="00612EAE"/>
    <w:rsid w:val="0061510C"/>
    <w:rsid w:val="00615BA9"/>
    <w:rsid w:val="0062162D"/>
    <w:rsid w:val="00627DA8"/>
    <w:rsid w:val="0063314A"/>
    <w:rsid w:val="0067155F"/>
    <w:rsid w:val="00677655"/>
    <w:rsid w:val="006778D6"/>
    <w:rsid w:val="006779C1"/>
    <w:rsid w:val="00677DC8"/>
    <w:rsid w:val="00686C33"/>
    <w:rsid w:val="006B2CC3"/>
    <w:rsid w:val="006B34E7"/>
    <w:rsid w:val="006D28B5"/>
    <w:rsid w:val="006E1CBE"/>
    <w:rsid w:val="006E389A"/>
    <w:rsid w:val="006F31A7"/>
    <w:rsid w:val="006F4AFF"/>
    <w:rsid w:val="00717B1C"/>
    <w:rsid w:val="007201EE"/>
    <w:rsid w:val="00725991"/>
    <w:rsid w:val="007273F7"/>
    <w:rsid w:val="00727CCE"/>
    <w:rsid w:val="007408C0"/>
    <w:rsid w:val="00750A58"/>
    <w:rsid w:val="007605B7"/>
    <w:rsid w:val="0077250F"/>
    <w:rsid w:val="00776723"/>
    <w:rsid w:val="00777CBE"/>
    <w:rsid w:val="00780F66"/>
    <w:rsid w:val="00787225"/>
    <w:rsid w:val="00790DA5"/>
    <w:rsid w:val="007A5E2B"/>
    <w:rsid w:val="007B6FC0"/>
    <w:rsid w:val="007B7F38"/>
    <w:rsid w:val="007C63B3"/>
    <w:rsid w:val="007C7A9B"/>
    <w:rsid w:val="007D35CE"/>
    <w:rsid w:val="007D621C"/>
    <w:rsid w:val="007D6800"/>
    <w:rsid w:val="007E332B"/>
    <w:rsid w:val="007F3DCA"/>
    <w:rsid w:val="007F6A95"/>
    <w:rsid w:val="0080108F"/>
    <w:rsid w:val="0081357A"/>
    <w:rsid w:val="0082005F"/>
    <w:rsid w:val="00821621"/>
    <w:rsid w:val="00831026"/>
    <w:rsid w:val="00840ACD"/>
    <w:rsid w:val="0084356C"/>
    <w:rsid w:val="008448D4"/>
    <w:rsid w:val="008564C6"/>
    <w:rsid w:val="00861C9A"/>
    <w:rsid w:val="00877A9B"/>
    <w:rsid w:val="008863AD"/>
    <w:rsid w:val="00887A6C"/>
    <w:rsid w:val="00890C92"/>
    <w:rsid w:val="00896B32"/>
    <w:rsid w:val="008B0CE8"/>
    <w:rsid w:val="008C559D"/>
    <w:rsid w:val="008C64AA"/>
    <w:rsid w:val="008E5F7B"/>
    <w:rsid w:val="0090103B"/>
    <w:rsid w:val="00905619"/>
    <w:rsid w:val="009209EB"/>
    <w:rsid w:val="0093243F"/>
    <w:rsid w:val="009361C9"/>
    <w:rsid w:val="00947954"/>
    <w:rsid w:val="009544F8"/>
    <w:rsid w:val="00956047"/>
    <w:rsid w:val="00961C10"/>
    <w:rsid w:val="009857D9"/>
    <w:rsid w:val="00992F51"/>
    <w:rsid w:val="009A0030"/>
    <w:rsid w:val="009C3FBF"/>
    <w:rsid w:val="009E187B"/>
    <w:rsid w:val="009E4750"/>
    <w:rsid w:val="00A14A4A"/>
    <w:rsid w:val="00A15809"/>
    <w:rsid w:val="00A3345E"/>
    <w:rsid w:val="00A348C9"/>
    <w:rsid w:val="00A40DBF"/>
    <w:rsid w:val="00A50539"/>
    <w:rsid w:val="00A52DC4"/>
    <w:rsid w:val="00A661D1"/>
    <w:rsid w:val="00A71A60"/>
    <w:rsid w:val="00A740DA"/>
    <w:rsid w:val="00AA3A7E"/>
    <w:rsid w:val="00AB4DAB"/>
    <w:rsid w:val="00AD4FDD"/>
    <w:rsid w:val="00AE2E73"/>
    <w:rsid w:val="00AE7B40"/>
    <w:rsid w:val="00B0289B"/>
    <w:rsid w:val="00B05D11"/>
    <w:rsid w:val="00B126D4"/>
    <w:rsid w:val="00B165E9"/>
    <w:rsid w:val="00B238DE"/>
    <w:rsid w:val="00B250CD"/>
    <w:rsid w:val="00B31416"/>
    <w:rsid w:val="00B33C4B"/>
    <w:rsid w:val="00B340F2"/>
    <w:rsid w:val="00B35429"/>
    <w:rsid w:val="00B60F8B"/>
    <w:rsid w:val="00B61256"/>
    <w:rsid w:val="00B71838"/>
    <w:rsid w:val="00B80252"/>
    <w:rsid w:val="00B80AA2"/>
    <w:rsid w:val="00B82BA3"/>
    <w:rsid w:val="00B84764"/>
    <w:rsid w:val="00B91A1E"/>
    <w:rsid w:val="00B96D2C"/>
    <w:rsid w:val="00BA2CCB"/>
    <w:rsid w:val="00BA3180"/>
    <w:rsid w:val="00BA5142"/>
    <w:rsid w:val="00BB37AF"/>
    <w:rsid w:val="00BC1913"/>
    <w:rsid w:val="00BD365A"/>
    <w:rsid w:val="00BD6625"/>
    <w:rsid w:val="00BE2AA6"/>
    <w:rsid w:val="00BF01CF"/>
    <w:rsid w:val="00BF32A3"/>
    <w:rsid w:val="00BF3D5D"/>
    <w:rsid w:val="00BF6CD8"/>
    <w:rsid w:val="00C1556C"/>
    <w:rsid w:val="00C176EF"/>
    <w:rsid w:val="00C21762"/>
    <w:rsid w:val="00C266D4"/>
    <w:rsid w:val="00C40819"/>
    <w:rsid w:val="00C55068"/>
    <w:rsid w:val="00C61CAD"/>
    <w:rsid w:val="00C62ED9"/>
    <w:rsid w:val="00C7755F"/>
    <w:rsid w:val="00C86AFF"/>
    <w:rsid w:val="00C96C7F"/>
    <w:rsid w:val="00CA40F5"/>
    <w:rsid w:val="00CB5E6E"/>
    <w:rsid w:val="00CB67F3"/>
    <w:rsid w:val="00CD00E4"/>
    <w:rsid w:val="00CD4AD3"/>
    <w:rsid w:val="00CD73A0"/>
    <w:rsid w:val="00CD7CEA"/>
    <w:rsid w:val="00CE07C1"/>
    <w:rsid w:val="00CE4653"/>
    <w:rsid w:val="00CF7ED7"/>
    <w:rsid w:val="00D063C7"/>
    <w:rsid w:val="00D165B0"/>
    <w:rsid w:val="00D1730F"/>
    <w:rsid w:val="00D175C1"/>
    <w:rsid w:val="00D22FAB"/>
    <w:rsid w:val="00D27CD8"/>
    <w:rsid w:val="00D40387"/>
    <w:rsid w:val="00D765D8"/>
    <w:rsid w:val="00D8641C"/>
    <w:rsid w:val="00DC1D70"/>
    <w:rsid w:val="00DD23AD"/>
    <w:rsid w:val="00DD3F4E"/>
    <w:rsid w:val="00DD7518"/>
    <w:rsid w:val="00DE4D9F"/>
    <w:rsid w:val="00E047CC"/>
    <w:rsid w:val="00E04E11"/>
    <w:rsid w:val="00E05592"/>
    <w:rsid w:val="00E20C95"/>
    <w:rsid w:val="00E210C7"/>
    <w:rsid w:val="00E308CD"/>
    <w:rsid w:val="00E36CF0"/>
    <w:rsid w:val="00E4759A"/>
    <w:rsid w:val="00E5366A"/>
    <w:rsid w:val="00E55B19"/>
    <w:rsid w:val="00E60022"/>
    <w:rsid w:val="00E60CBA"/>
    <w:rsid w:val="00E63B52"/>
    <w:rsid w:val="00E65B2D"/>
    <w:rsid w:val="00E71CC2"/>
    <w:rsid w:val="00E72CC7"/>
    <w:rsid w:val="00E75D5C"/>
    <w:rsid w:val="00E83362"/>
    <w:rsid w:val="00EA057B"/>
    <w:rsid w:val="00EA1A64"/>
    <w:rsid w:val="00EA4FE2"/>
    <w:rsid w:val="00EA54E7"/>
    <w:rsid w:val="00EA6A20"/>
    <w:rsid w:val="00EB7773"/>
    <w:rsid w:val="00EC0300"/>
    <w:rsid w:val="00EC20E6"/>
    <w:rsid w:val="00EC2AE7"/>
    <w:rsid w:val="00EC38F7"/>
    <w:rsid w:val="00ED2C52"/>
    <w:rsid w:val="00EE32DC"/>
    <w:rsid w:val="00EE4DD9"/>
    <w:rsid w:val="00EF3D50"/>
    <w:rsid w:val="00EF4140"/>
    <w:rsid w:val="00EF4601"/>
    <w:rsid w:val="00F01CFD"/>
    <w:rsid w:val="00F0213D"/>
    <w:rsid w:val="00F12BD1"/>
    <w:rsid w:val="00F172CE"/>
    <w:rsid w:val="00F23E2C"/>
    <w:rsid w:val="00F252BC"/>
    <w:rsid w:val="00F375B5"/>
    <w:rsid w:val="00F558B3"/>
    <w:rsid w:val="00F60C4D"/>
    <w:rsid w:val="00F9289B"/>
    <w:rsid w:val="00FB0C91"/>
    <w:rsid w:val="00FB2379"/>
    <w:rsid w:val="039E1575"/>
    <w:rsid w:val="0420720D"/>
    <w:rsid w:val="043924B1"/>
    <w:rsid w:val="045077F9"/>
    <w:rsid w:val="04F7796E"/>
    <w:rsid w:val="057A5A1C"/>
    <w:rsid w:val="095877F3"/>
    <w:rsid w:val="09C81092"/>
    <w:rsid w:val="09D039F1"/>
    <w:rsid w:val="0C07064D"/>
    <w:rsid w:val="0F30208E"/>
    <w:rsid w:val="0F7E040C"/>
    <w:rsid w:val="104C27E1"/>
    <w:rsid w:val="12C76B25"/>
    <w:rsid w:val="12C80837"/>
    <w:rsid w:val="1432385B"/>
    <w:rsid w:val="1506078D"/>
    <w:rsid w:val="16123418"/>
    <w:rsid w:val="175D71FF"/>
    <w:rsid w:val="18D1093B"/>
    <w:rsid w:val="19B8540B"/>
    <w:rsid w:val="1AE3224A"/>
    <w:rsid w:val="1B7C1653"/>
    <w:rsid w:val="1CCC6A7F"/>
    <w:rsid w:val="20D10A00"/>
    <w:rsid w:val="20D14771"/>
    <w:rsid w:val="22410768"/>
    <w:rsid w:val="239E6E7E"/>
    <w:rsid w:val="23BB3FD4"/>
    <w:rsid w:val="267E264A"/>
    <w:rsid w:val="269740DF"/>
    <w:rsid w:val="28E425D6"/>
    <w:rsid w:val="29196123"/>
    <w:rsid w:val="29F4264D"/>
    <w:rsid w:val="2A0C5286"/>
    <w:rsid w:val="2A4E6614"/>
    <w:rsid w:val="2C055034"/>
    <w:rsid w:val="2D092B84"/>
    <w:rsid w:val="2DB0632B"/>
    <w:rsid w:val="2DB47110"/>
    <w:rsid w:val="2E3A4787"/>
    <w:rsid w:val="2EE80359"/>
    <w:rsid w:val="30AF5609"/>
    <w:rsid w:val="37315CD7"/>
    <w:rsid w:val="37BB686D"/>
    <w:rsid w:val="390503E7"/>
    <w:rsid w:val="3A787A0B"/>
    <w:rsid w:val="3B984525"/>
    <w:rsid w:val="3D0F4FB7"/>
    <w:rsid w:val="3D7B2FFF"/>
    <w:rsid w:val="3D9C5B5B"/>
    <w:rsid w:val="3E692479"/>
    <w:rsid w:val="3FBC70CC"/>
    <w:rsid w:val="3FCA0463"/>
    <w:rsid w:val="40C31D04"/>
    <w:rsid w:val="41A752C2"/>
    <w:rsid w:val="42CA17F7"/>
    <w:rsid w:val="44070A71"/>
    <w:rsid w:val="44F357AB"/>
    <w:rsid w:val="45321BCC"/>
    <w:rsid w:val="46E8559D"/>
    <w:rsid w:val="493B7C05"/>
    <w:rsid w:val="4AAA62B2"/>
    <w:rsid w:val="4C91645D"/>
    <w:rsid w:val="4D4D1C10"/>
    <w:rsid w:val="4F081C3A"/>
    <w:rsid w:val="4F860E8D"/>
    <w:rsid w:val="4F8F0B5D"/>
    <w:rsid w:val="50016417"/>
    <w:rsid w:val="52825311"/>
    <w:rsid w:val="52CD376D"/>
    <w:rsid w:val="5454753D"/>
    <w:rsid w:val="54F514EE"/>
    <w:rsid w:val="5548294A"/>
    <w:rsid w:val="57165514"/>
    <w:rsid w:val="5A907A6A"/>
    <w:rsid w:val="5BD84599"/>
    <w:rsid w:val="5D694878"/>
    <w:rsid w:val="5DD02939"/>
    <w:rsid w:val="5E81727F"/>
    <w:rsid w:val="5ED12937"/>
    <w:rsid w:val="62670630"/>
    <w:rsid w:val="62F43D5C"/>
    <w:rsid w:val="637F18D5"/>
    <w:rsid w:val="66180118"/>
    <w:rsid w:val="66BA4427"/>
    <w:rsid w:val="6A10675F"/>
    <w:rsid w:val="6AD74975"/>
    <w:rsid w:val="6DB40BCB"/>
    <w:rsid w:val="6E304C72"/>
    <w:rsid w:val="70AF7A80"/>
    <w:rsid w:val="70EB7B6C"/>
    <w:rsid w:val="733257AC"/>
    <w:rsid w:val="74B453F8"/>
    <w:rsid w:val="75BA258F"/>
    <w:rsid w:val="75C761E3"/>
    <w:rsid w:val="78630D7D"/>
    <w:rsid w:val="794033F3"/>
    <w:rsid w:val="7E266553"/>
    <w:rsid w:val="7E674D3F"/>
    <w:rsid w:val="7FC03B42"/>
    <w:rsid w:val="7FC9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4"/>
    <w:unhideWhenUsed/>
    <w:qFormat/>
    <w:uiPriority w:val="99"/>
  </w:style>
  <w:style w:type="paragraph" w:styleId="3">
    <w:name w:val="Closing"/>
    <w:basedOn w:val="1"/>
    <w:link w:val="15"/>
    <w:unhideWhenUsed/>
    <w:qFormat/>
    <w:uiPriority w:val="99"/>
    <w:pPr>
      <w:ind w:left="100" w:leftChars="2100"/>
    </w:pPr>
  </w:style>
  <w:style w:type="paragraph" w:styleId="4">
    <w:name w:val="Body Text"/>
    <w:basedOn w:val="1"/>
    <w:link w:val="19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8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table" w:styleId="10">
    <w:name w:val="Table Grid"/>
    <w:basedOn w:val="9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4">
    <w:name w:val="称呼 Char"/>
    <w:basedOn w:val="11"/>
    <w:link w:val="2"/>
    <w:qFormat/>
    <w:uiPriority w:val="99"/>
  </w:style>
  <w:style w:type="character" w:customStyle="1" w:styleId="15">
    <w:name w:val="结束语 Char"/>
    <w:basedOn w:val="11"/>
    <w:link w:val="3"/>
    <w:qFormat/>
    <w:uiPriority w:val="99"/>
  </w:style>
  <w:style w:type="character" w:customStyle="1" w:styleId="16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8">
    <w:name w:val="副标题 Char"/>
    <w:link w:val="8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19">
    <w:name w:val="正文文本 Char"/>
    <w:link w:val="4"/>
    <w:qFormat/>
    <w:uiPriority w:val="0"/>
    <w:rPr>
      <w:kern w:val="2"/>
      <w:sz w:val="21"/>
      <w:szCs w:val="22"/>
    </w:rPr>
  </w:style>
  <w:style w:type="character" w:customStyle="1" w:styleId="20">
    <w:name w:val="副标题 Char1"/>
    <w:basedOn w:val="11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1">
    <w:name w:val="正文文本 Char1"/>
    <w:basedOn w:val="11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223</Words>
  <Characters>1273</Characters>
  <Lines>10</Lines>
  <Paragraphs>2</Paragraphs>
  <TotalTime>1</TotalTime>
  <ScaleCrop>false</ScaleCrop>
  <LinksUpToDate>false</LinksUpToDate>
  <CharactersWithSpaces>1494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2018-06-08T00:23:00Z</dcterms:created>
  <dc:creator>微软用户</dc:creator>
  <cp:lastModifiedBy>Dell</cp:lastModifiedBy>
  <cp:lastPrinted>2018-06-08T01:19:00Z</cp:lastPrinted>
  <dcterms:modified xsi:type="dcterms:W3CDTF">2021-08-06T01:04:23Z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3030EC5F72E7468BAA4AEC393FD91B12</vt:lpwstr>
  </property>
</Properties>
</file>